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7D" w:rsidRDefault="00AD497D" w:rsidP="00990F31">
      <w:pPr>
        <w:pStyle w:val="a8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5" w:type="dxa"/>
        <w:tblInd w:w="-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"/>
        <w:gridCol w:w="3488"/>
        <w:gridCol w:w="314"/>
        <w:gridCol w:w="740"/>
        <w:gridCol w:w="4499"/>
      </w:tblGrid>
      <w:tr w:rsidR="00AD497D" w:rsidRPr="00AD497D" w:rsidTr="009212F4">
        <w:trPr>
          <w:cantSplit/>
          <w:trHeight w:val="2650"/>
        </w:trPr>
        <w:tc>
          <w:tcPr>
            <w:tcW w:w="4296" w:type="dxa"/>
            <w:gridSpan w:val="3"/>
          </w:tcPr>
          <w:p w:rsidR="00AD497D" w:rsidRPr="00AD497D" w:rsidRDefault="00AD497D" w:rsidP="00AD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497D"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</w:rPr>
              <w:t>МВД России</w:t>
            </w:r>
          </w:p>
          <w:p w:rsidR="00AD497D" w:rsidRPr="00AD497D" w:rsidRDefault="00AD497D" w:rsidP="00AD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497D" w:rsidRPr="00AD497D" w:rsidRDefault="00AD497D" w:rsidP="00AD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49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ГУ МВД России по Саратовской области</w:t>
            </w:r>
          </w:p>
          <w:p w:rsidR="00AD497D" w:rsidRPr="00AD497D" w:rsidRDefault="00AD497D" w:rsidP="00AD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49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МЕЖМУНИЦИПАЛЬНЫЙ ОТДЕЛ МИНИСТЕРСТВА ВНУТРЕННИХ ДЕЛ РОССИЙСКОЙ ФЕДЕРАЦИИ «ВОЛЬСКИЙ» САРАТОВСКОЙ ОБЛАСТИ</w:t>
            </w:r>
          </w:p>
          <w:p w:rsidR="00AD497D" w:rsidRPr="00AD497D" w:rsidRDefault="00AD497D" w:rsidP="00AD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49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(МО МВД России «Вольский»</w:t>
            </w:r>
          </w:p>
          <w:p w:rsidR="00AD497D" w:rsidRPr="00AD497D" w:rsidRDefault="00AD497D" w:rsidP="00AD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49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Саратовской области)</w:t>
            </w:r>
          </w:p>
          <w:p w:rsidR="00AD497D" w:rsidRDefault="00AD497D" w:rsidP="00AD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9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497D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Водопьянова, 140, г.Вольск, 412900</w:t>
            </w:r>
          </w:p>
          <w:p w:rsidR="00CD044A" w:rsidRPr="00AD497D" w:rsidRDefault="00CD044A" w:rsidP="00AD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44A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(84593) 7-22-80</w:t>
            </w:r>
          </w:p>
          <w:p w:rsidR="00AD497D" w:rsidRPr="00AD497D" w:rsidRDefault="00AD497D" w:rsidP="00AD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97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 № ____________</w:t>
            </w:r>
          </w:p>
          <w:p w:rsidR="00AD497D" w:rsidRPr="00AD497D" w:rsidRDefault="00AD497D" w:rsidP="00AD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497D">
              <w:rPr>
                <w:rFonts w:ascii="Times New Roman" w:eastAsia="Times New Roman" w:hAnsi="Times New Roman" w:cs="Times New Roman"/>
                <w:sz w:val="20"/>
                <w:szCs w:val="20"/>
              </w:rPr>
              <w:t>на № _________  от ____________</w:t>
            </w:r>
          </w:p>
        </w:tc>
        <w:tc>
          <w:tcPr>
            <w:tcW w:w="740" w:type="dxa"/>
          </w:tcPr>
          <w:p w:rsidR="00AD497D" w:rsidRPr="00AD497D" w:rsidRDefault="00AD497D" w:rsidP="00AD497D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</w:tcPr>
          <w:p w:rsidR="00AD497D" w:rsidRPr="00AD497D" w:rsidRDefault="00AD497D" w:rsidP="00AD497D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497D" w:rsidRPr="00AD497D" w:rsidRDefault="009212F4" w:rsidP="00AD497D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154939</wp:posOffset>
                      </wp:positionV>
                      <wp:extent cx="285750" cy="0"/>
                      <wp:effectExtent l="0" t="0" r="2667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D0AF7" id="Прямая соединительная линия 8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pt,12.2pt" to="19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-39371</wp:posOffset>
                      </wp:positionH>
                      <wp:positionV relativeFrom="paragraph">
                        <wp:posOffset>154940</wp:posOffset>
                      </wp:positionV>
                      <wp:extent cx="0" cy="114300"/>
                      <wp:effectExtent l="0" t="0" r="19050" b="2222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04DAD" id="Прямая соединительная линия 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1pt,12.2pt" to="-3.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"/>
                  </w:pict>
                </mc:Fallback>
              </mc:AlternateContent>
            </w:r>
            <w:r w:rsidR="00AD497D" w:rsidRPr="00AD49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  <w:p w:rsidR="00AD497D" w:rsidRPr="00AD497D" w:rsidRDefault="009212F4" w:rsidP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2773679</wp:posOffset>
                      </wp:positionH>
                      <wp:positionV relativeFrom="paragraph">
                        <wp:posOffset>8890</wp:posOffset>
                      </wp:positionV>
                      <wp:extent cx="0" cy="114300"/>
                      <wp:effectExtent l="0" t="0" r="19050" b="2222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F5A4A" id="Прямая соединительная линия 6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4pt,.7pt" to="218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8889</wp:posOffset>
                      </wp:positionV>
                      <wp:extent cx="228600" cy="0"/>
                      <wp:effectExtent l="0" t="0" r="2540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0FFAA" id="Прямая соединительная линия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0.4pt,.7pt" to="218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DvfwIJ&#10;2AAAAAcBAAAPAAAAAAAAAAAAAAAAAKYEAABkcnMvZG93bnJldi54bWxQSwUGAAAAAAQABADzAAAA&#10;qwUAAAAA&#10;"/>
                  </w:pict>
                </mc:Fallback>
              </mc:AlternateContent>
            </w:r>
            <w:r w:rsidR="00AD497D" w:rsidRPr="00AD4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Главным редакторам газет:</w:t>
            </w:r>
          </w:p>
          <w:p w:rsidR="00AD497D" w:rsidRPr="00AD497D" w:rsidRDefault="00AD497D" w:rsidP="00A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«Вольская жизнь»</w:t>
            </w:r>
          </w:p>
          <w:p w:rsidR="00AD497D" w:rsidRPr="00AD497D" w:rsidRDefault="00AD497D" w:rsidP="00A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«Вольская неделя»</w:t>
            </w:r>
          </w:p>
          <w:p w:rsidR="00AD497D" w:rsidRPr="00AD497D" w:rsidRDefault="00AD497D" w:rsidP="00A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«Жил - был Вольск»</w:t>
            </w:r>
          </w:p>
          <w:p w:rsidR="00AD497D" w:rsidRDefault="00AD497D" w:rsidP="00A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«Шиханские новости»</w:t>
            </w:r>
          </w:p>
          <w:p w:rsidR="00C10C80" w:rsidRPr="00AD497D" w:rsidRDefault="00C10C80" w:rsidP="00A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«Наша жизнь»</w:t>
            </w:r>
          </w:p>
          <w:p w:rsidR="00AD497D" w:rsidRPr="00AD497D" w:rsidRDefault="00AD497D" w:rsidP="00AD497D">
            <w:pPr>
              <w:spacing w:after="0" w:line="240" w:lineRule="auto"/>
              <w:ind w:left="354" w:right="-108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D497D" w:rsidRPr="00AD497D" w:rsidRDefault="00AD497D" w:rsidP="00AD497D">
            <w:pPr>
              <w:spacing w:after="0" w:line="240" w:lineRule="auto"/>
              <w:ind w:left="354" w:right="-108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AD497D" w:rsidRPr="00AD497D" w:rsidTr="009212F4">
        <w:tblPrEx>
          <w:tblCellMar>
            <w:left w:w="108" w:type="dxa"/>
            <w:right w:w="108" w:type="dxa"/>
          </w:tblCellMar>
        </w:tblPrEx>
        <w:trPr>
          <w:gridAfter w:val="1"/>
          <w:wAfter w:w="4499" w:type="dxa"/>
          <w:cantSplit/>
          <w:trHeight w:val="380"/>
        </w:trPr>
        <w:tc>
          <w:tcPr>
            <w:tcW w:w="494" w:type="dxa"/>
          </w:tcPr>
          <w:p w:rsidR="00AD497D" w:rsidRPr="00AD497D" w:rsidRDefault="009212F4" w:rsidP="00AD497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114300</wp:posOffset>
                      </wp:positionV>
                      <wp:extent cx="0" cy="114300"/>
                      <wp:effectExtent l="0" t="0" r="19050" b="2222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8B90F" id="Прямая соединительная линия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4pt,9pt" to="-5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114299</wp:posOffset>
                      </wp:positionV>
                      <wp:extent cx="228600" cy="0"/>
                      <wp:effectExtent l="0" t="0" r="2540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F4F5C" id="Прямая соединительная линия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9pt" to="12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"/>
                  </w:pict>
                </mc:Fallback>
              </mc:AlternateContent>
            </w:r>
          </w:p>
        </w:tc>
        <w:tc>
          <w:tcPr>
            <w:tcW w:w="3488" w:type="dxa"/>
          </w:tcPr>
          <w:p w:rsidR="00AD497D" w:rsidRPr="00AD497D" w:rsidRDefault="009212F4" w:rsidP="00AD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114299</wp:posOffset>
                      </wp:positionV>
                      <wp:extent cx="228600" cy="0"/>
                      <wp:effectExtent l="0" t="0" r="2540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8FD59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5.6pt,9pt" to="183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"/>
                  </w:pict>
                </mc:Fallback>
              </mc:AlternateContent>
            </w:r>
          </w:p>
          <w:p w:rsidR="00AD497D" w:rsidRPr="00AD497D" w:rsidRDefault="00AD497D" w:rsidP="00AD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D497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Информация </w:t>
            </w:r>
          </w:p>
        </w:tc>
        <w:tc>
          <w:tcPr>
            <w:tcW w:w="314" w:type="dxa"/>
          </w:tcPr>
          <w:p w:rsidR="00AD497D" w:rsidRPr="00AD497D" w:rsidRDefault="009212F4" w:rsidP="00AD497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116839</wp:posOffset>
                      </wp:positionH>
                      <wp:positionV relativeFrom="paragraph">
                        <wp:posOffset>114300</wp:posOffset>
                      </wp:positionV>
                      <wp:extent cx="0" cy="114300"/>
                      <wp:effectExtent l="0" t="0" r="19050" b="222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692CE" id="Прямая соединительная линия 1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.2pt,9pt" to="9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"/>
                  </w:pict>
                </mc:Fallback>
              </mc:AlternateContent>
            </w:r>
          </w:p>
        </w:tc>
        <w:tc>
          <w:tcPr>
            <w:tcW w:w="740" w:type="dxa"/>
          </w:tcPr>
          <w:p w:rsidR="00AD497D" w:rsidRPr="00AD497D" w:rsidRDefault="00AD497D" w:rsidP="00AD497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AD497D" w:rsidRPr="00AD497D" w:rsidRDefault="00AD497D" w:rsidP="00AD4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497D" w:rsidRPr="00AD497D" w:rsidRDefault="00AD497D" w:rsidP="00AD4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97D" w:rsidRPr="00AD497D" w:rsidRDefault="00AD497D" w:rsidP="00AD49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разместить в Вашем печатном издании, а так же на Ваших сайтах следующую информацию: 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Понятие средств индивидуальной мобильности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Под средством индивидуальной мобильности понимается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(электросамокаты, электроскейтборды, гироскутеры, сигвеи, моноколеса и иные аналогичные средства) (п. 1.2 ПДД).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Самокат представляет собой спортивное оборудование на роликах (колесах), имеющее, в частности, рулевую колонку, которое перемещает</w:t>
      </w:r>
      <w:r w:rsidRPr="00F968DE">
        <w:rPr>
          <w:rFonts w:ascii="Times New Roman" w:eastAsia="Times New Roman" w:hAnsi="Times New Roman" w:cs="Times New Roman"/>
          <w:sz w:val="28"/>
          <w:szCs w:val="28"/>
        </w:rPr>
        <w:t>ся мышечной силой пользователя.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Под электросамокатом, как правило, понимается самокат, на котором установлены аккумулятор и электродвигатель (электродвигатели), приводящий электросамокат в действие.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средства индивидуальной мобильности, в частности электросамокаты, не относятся к механическим транспортным средствам. По общему правилу на них не распространяются, в частности, требования о государственной регистрации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br/>
        <w:t>и необходимости по</w:t>
      </w:r>
      <w:r w:rsidRPr="00F968DE">
        <w:rPr>
          <w:rFonts w:ascii="Times New Roman" w:eastAsia="Times New Roman" w:hAnsi="Times New Roman" w:cs="Times New Roman"/>
          <w:sz w:val="28"/>
          <w:szCs w:val="28"/>
        </w:rPr>
        <w:t>лучения права на управление ими.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передвижения на электросамокатах и других средствах индивидуальной мобильности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 xml:space="preserve">Дети младше семи лет могут передвигаться на средстве индивидуальной мобильности только в сопровождении взрослых и только по тротуарам, пешеходным, велосипедным </w:t>
      </w:r>
      <w:r w:rsidRPr="00F9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t>и велопешеходным дорожкам (на стороне для движения пешеходов), а также в пределах пешеходных зон (п. 24.4 ПДД).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 xml:space="preserve">Лица в возрасте от семи до 14 лет могут передвигаться на средстве индивидуальной мобильности только по тротуарам, пешеходным, велосипедным и велопешеходным дорожкам, </w:t>
      </w:r>
      <w:r w:rsidRPr="00F9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t>а также в пределах пешеходных зон (п. 24.3 ПДД).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lastRenderedPageBreak/>
        <w:t>Лица старше 14 лет могут передвигаться на средстве индивидуальной мобильности по велосипедной, велопешеходной дорожкам, проезжей части велосипедной зоны или полосе для велосипедистов (п. 24.1 ПДД).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движение лиц старше 14 лет на средстве индивидуальной мобильности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br/>
        <w:t>(п. 24.2(1) ПДД):</w:t>
      </w:r>
    </w:p>
    <w:p w:rsidR="009212F4" w:rsidRPr="009212F4" w:rsidRDefault="009212F4" w:rsidP="009212F4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в пешеходной зоне - если масса средства индивидуальной мобильности, в том числе электросамоката, не превышает 35 кг;</w:t>
      </w:r>
    </w:p>
    <w:p w:rsidR="009212F4" w:rsidRPr="009212F4" w:rsidRDefault="009212F4" w:rsidP="009212F4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по тротуару, пешеходной дорожке - если масса средства индивидуальной мобильности не превышает 35 кг и при соблюдении одного из следующих условий:</w:t>
      </w:r>
    </w:p>
    <w:p w:rsidR="009212F4" w:rsidRPr="009212F4" w:rsidRDefault="009212F4" w:rsidP="009212F4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отсутствуют велосипедная и велопешеходная дорожки, полоса для велосипедистов либо отсутствует возможность двигаться по ним;</w:t>
      </w:r>
    </w:p>
    <w:p w:rsidR="009212F4" w:rsidRPr="009212F4" w:rsidRDefault="009212F4" w:rsidP="009212F4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лицо,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9212F4" w:rsidRPr="009212F4" w:rsidRDefault="009212F4" w:rsidP="009212F4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по обочине - если отсутствуют велосипедная и велопешеходная дорожки, полоса для велосипедистов, тротуар, пешеходная дорожка либо отсутствует возможность двигаться по ним;</w:t>
      </w:r>
    </w:p>
    <w:p w:rsidR="009212F4" w:rsidRPr="009212F4" w:rsidRDefault="009212F4" w:rsidP="009212F4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по правому краю проезжей части дороги при соблюдении одновременно следующих условий:</w:t>
      </w:r>
    </w:p>
    <w:p w:rsidR="009212F4" w:rsidRPr="009212F4" w:rsidRDefault="009212F4" w:rsidP="009212F4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отсутствуют велосипедная и велопешеходная дорожки, полоса для велосипедистов, тротуар, пешеходная дорожка, обочина либо отсутствует возможность двигаться по ним;</w:t>
      </w:r>
    </w:p>
    <w:p w:rsidR="009212F4" w:rsidRPr="009212F4" w:rsidRDefault="009212F4" w:rsidP="009212F4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 xml:space="preserve">на дороге разрешено движение транспортных средств со скоростью не более 60 км/ч,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br/>
        <w:t>а также движение велосипедов;</w:t>
      </w:r>
    </w:p>
    <w:p w:rsidR="009212F4" w:rsidRPr="009212F4" w:rsidRDefault="009212F4" w:rsidP="009212F4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средство индивидуальной мобильности оборудовано тормозной системой, звуковым сигналом, световозвращателями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 xml:space="preserve">При наличии светофора при движении по тротуару или пешеходной дорожке лица, использующие для передвижения средства индивидуальной мобильности, должны руководствоваться сигналами светофора в виде силуэта пешехода, а при движении </w:t>
      </w:r>
      <w:r w:rsidRPr="00F9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t>по велосипедной, велопешеходной дорожкам, полосе для велосипедистов - сигналами светофора в виде велосипеда (п. 6.5 ПДД).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 xml:space="preserve">Движение лиц, использующих для передвижения средства индивидуальной мобильности, по правому краю проезжей части (в случаях, когда это разрешено) должно осуществляться только в один ряд. При этом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lastRenderedPageBreak/>
        <w:t>им запрещаются обгон или объезд с левой стороны транспортного средства (п. 24.5 ПДД).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Движение на средстве индивидуальной мобильности разрешается со скоростью не более 25 км/ч.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 xml:space="preserve">Если движение лица, использующего для передвижения средство индивидуальной мобильности,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такое лицо должно спешиться или снизить скорость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br/>
        <w:t xml:space="preserve">до скорости, не превышающей скорость движения пешеходов. Во всех случаях совмещенного </w:t>
      </w:r>
      <w:r w:rsidRPr="00F9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t>с пешеходами движения лиц, использующих для передвижения средства индивидуальной мобильности, пешеходы имеют приоритет (п. 24.6 ПДД).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При выезде из жилой зоны лица, использующие для передвижения средства индивидуальной мобильности, должны уступить дорогу другим участникам дорожного движения (п. 17.3 ПДД).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При пересечении проезжей части вне перекрестка лица, использующие для передвижения средства индивидуальной мобильности, обязаны уступить дорогу другим участникам дорожного движения, движущимся по ней (п. 24.6(1) ПДД).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В велосипедной зоне лица, использующие для передвижения средства индивидуальной мобильности, могут двигаться по всей ширине проезжей части, предназначенной для движения в данном направлении, с соблюдением требований ПДД (п. 24.11 ПДД).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В темное время суток и в условиях недостаточной видимости независимо от освещения дороги, а также в тоннелях на средствах индивидуальной мобильности должны быть включены фары или фонари (п. 19.1 ПДД).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Кроме того, при движении в темное время суток или в условиях недостаточной видимости вне населенных пунктов лица, использующие для передвижения средства индивидуальной мобильности, обязаны иметь при себе предметы со световозвращающими элементами и обеспечивать видимость этих предметов водителями других транспортных средств (п. 24.10 ПДД).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>В случае нарушения ПДД лицо, передвигающееся на электросамокате или другом средстве индивидуальной мобильности, может быть привлечено к соответствующей административной ответственности (ст. ст. 12.29, 12.30 КоАП РФ; п. 1.6 ПДД).</w:t>
      </w:r>
      <w:r w:rsidRPr="00F9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t>Рассматривать дела об административных правонарушениях вправе сотрудники госавтоинспекции, также старшие участковые уполномоченные полиции, участковые уполномоченные полиции</w:t>
      </w:r>
      <w:r w:rsidRPr="00F9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t xml:space="preserve">(ч.2 ст.23.3 КоАП РФ). 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F4">
        <w:rPr>
          <w:rFonts w:ascii="Times New Roman" w:eastAsia="Times New Roman" w:hAnsi="Times New Roman" w:cs="Times New Roman"/>
          <w:sz w:val="28"/>
          <w:szCs w:val="28"/>
        </w:rPr>
        <w:t xml:space="preserve"> При соответствии характеристик средств индивидуальной мобильности, в частности электросамокатов, характеристикам мопедов они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могут быть отнесены к мопедам. В указанной ситуации на лицо, передвигающееся на электросамокате, распространяются ПДД, установленные для передвижения на мопедах. В случае нарушения ПДД гражданин может быть привлечен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br/>
        <w:t xml:space="preserve">к соответствующей административной ответственности (Примечание к ст. 12.1 КоАП РФ; </w:t>
      </w:r>
      <w:r w:rsidRPr="00F9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2F4">
        <w:rPr>
          <w:rFonts w:ascii="Times New Roman" w:eastAsia="Times New Roman" w:hAnsi="Times New Roman" w:cs="Times New Roman"/>
          <w:sz w:val="28"/>
          <w:szCs w:val="28"/>
        </w:rPr>
        <w:t>п. п. 1.2, 1.6 ПДД; п. 1 ст. 25 Закона № 196-ФЗ; п. 2 Постановления Пленума Верховного Суда РФ от 25.06.2019 № 20; Постановление Московского городского суда от 29.11.2019 № 4а-7610/2019).</w:t>
      </w:r>
    </w:p>
    <w:p w:rsidR="009212F4" w:rsidRPr="009212F4" w:rsidRDefault="009212F4" w:rsidP="0092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D497D" w:rsidRDefault="00AD497D" w:rsidP="00AD4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191" w:type="dxa"/>
        <w:tblCellSpacing w:w="20" w:type="dxa"/>
        <w:tblLook w:val="04A0" w:firstRow="1" w:lastRow="0" w:firstColumn="1" w:lastColumn="0" w:noHBand="0" w:noVBand="1"/>
      </w:tblPr>
      <w:tblGrid>
        <w:gridCol w:w="7230"/>
        <w:gridCol w:w="1637"/>
        <w:gridCol w:w="2324"/>
      </w:tblGrid>
      <w:tr w:rsidR="00F968DE" w:rsidRPr="00EE04D7" w:rsidTr="008279F7">
        <w:trPr>
          <w:trHeight w:val="1182"/>
          <w:tblCellSpacing w:w="20" w:type="dxa"/>
        </w:trPr>
        <w:tc>
          <w:tcPr>
            <w:tcW w:w="7170" w:type="dxa"/>
          </w:tcPr>
          <w:p w:rsidR="00F968DE" w:rsidRPr="00EE04D7" w:rsidRDefault="008279F7" w:rsidP="0066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</w:t>
            </w:r>
            <w:r w:rsidR="00F968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Госавтоинспекции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68DE" w:rsidRPr="00EE04D7">
              <w:rPr>
                <w:rFonts w:ascii="Times New Roman" w:eastAsia="Times New Roman" w:hAnsi="Times New Roman" w:cs="Times New Roman"/>
                <w:sz w:val="28"/>
                <w:szCs w:val="28"/>
              </w:rPr>
              <w:t>МО МВД России «Вольский»</w:t>
            </w:r>
          </w:p>
          <w:p w:rsidR="00F968DE" w:rsidRPr="00EE04D7" w:rsidRDefault="00F968DE" w:rsidP="00661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F968DE" w:rsidRPr="00EE04D7" w:rsidRDefault="00F968DE" w:rsidP="00661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</w:tcPr>
          <w:p w:rsidR="00F968DE" w:rsidRPr="00EE04D7" w:rsidRDefault="00F968DE" w:rsidP="00661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8DE" w:rsidRPr="00EE04D7" w:rsidRDefault="00F968DE" w:rsidP="0066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8DE" w:rsidRDefault="00F968DE" w:rsidP="0066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968DE" w:rsidRPr="00EE04D7" w:rsidRDefault="00F968DE" w:rsidP="008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5C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0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</w:p>
        </w:tc>
      </w:tr>
    </w:tbl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990F31" w:rsidRDefault="00990F31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BC03AD" w:rsidRDefault="00BC03AD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BC03AD" w:rsidRDefault="00BC03AD" w:rsidP="00E66F05">
      <w:pPr>
        <w:pStyle w:val="a8"/>
        <w:rPr>
          <w:rFonts w:ascii="Times New Roman" w:hAnsi="Times New Roman"/>
          <w:sz w:val="28"/>
          <w:szCs w:val="28"/>
        </w:rPr>
      </w:pPr>
    </w:p>
    <w:p w:rsidR="00E66F05" w:rsidRDefault="00E66F05" w:rsidP="00E66F05">
      <w:pPr>
        <w:pStyle w:val="a8"/>
        <w:rPr>
          <w:rFonts w:ascii="Times New Roman" w:hAnsi="Times New Roman"/>
          <w:sz w:val="28"/>
          <w:szCs w:val="28"/>
        </w:rPr>
      </w:pPr>
    </w:p>
    <w:sectPr w:rsidR="00E66F05" w:rsidSect="009212F4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B9" w:rsidRDefault="009906B9" w:rsidP="009212F4">
      <w:pPr>
        <w:spacing w:after="0" w:line="240" w:lineRule="auto"/>
      </w:pPr>
      <w:r>
        <w:separator/>
      </w:r>
    </w:p>
  </w:endnote>
  <w:endnote w:type="continuationSeparator" w:id="0">
    <w:p w:rsidR="009906B9" w:rsidRDefault="009906B9" w:rsidP="0092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B9" w:rsidRDefault="009906B9" w:rsidP="009212F4">
      <w:pPr>
        <w:spacing w:after="0" w:line="240" w:lineRule="auto"/>
      </w:pPr>
      <w:r>
        <w:separator/>
      </w:r>
    </w:p>
  </w:footnote>
  <w:footnote w:type="continuationSeparator" w:id="0">
    <w:p w:rsidR="009906B9" w:rsidRDefault="009906B9" w:rsidP="0092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350579"/>
      <w:docPartObj>
        <w:docPartGallery w:val="Page Numbers (Top of Page)"/>
        <w:docPartUnique/>
      </w:docPartObj>
    </w:sdtPr>
    <w:sdtEndPr/>
    <w:sdtContent>
      <w:p w:rsidR="009212F4" w:rsidRDefault="009212F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9F7">
          <w:rPr>
            <w:noProof/>
          </w:rPr>
          <w:t>4</w:t>
        </w:r>
        <w:r>
          <w:fldChar w:fldCharType="end"/>
        </w:r>
      </w:p>
    </w:sdtContent>
  </w:sdt>
  <w:p w:rsidR="009212F4" w:rsidRDefault="009212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FB"/>
    <w:rsid w:val="00026A71"/>
    <w:rsid w:val="000B24E4"/>
    <w:rsid w:val="000F6537"/>
    <w:rsid w:val="0018610F"/>
    <w:rsid w:val="001B3C47"/>
    <w:rsid w:val="001E3A8C"/>
    <w:rsid w:val="0021458A"/>
    <w:rsid w:val="00242892"/>
    <w:rsid w:val="00293E60"/>
    <w:rsid w:val="002A47EB"/>
    <w:rsid w:val="002B13E1"/>
    <w:rsid w:val="003B3A9B"/>
    <w:rsid w:val="00412871"/>
    <w:rsid w:val="00452B0E"/>
    <w:rsid w:val="0047449C"/>
    <w:rsid w:val="0048091F"/>
    <w:rsid w:val="00487DE1"/>
    <w:rsid w:val="004D2922"/>
    <w:rsid w:val="00581919"/>
    <w:rsid w:val="00587B3A"/>
    <w:rsid w:val="005B3417"/>
    <w:rsid w:val="005E275F"/>
    <w:rsid w:val="00622708"/>
    <w:rsid w:val="00667D4A"/>
    <w:rsid w:val="006976E4"/>
    <w:rsid w:val="006B16C1"/>
    <w:rsid w:val="007E4A58"/>
    <w:rsid w:val="008279F7"/>
    <w:rsid w:val="00862701"/>
    <w:rsid w:val="00867BFB"/>
    <w:rsid w:val="008A24E9"/>
    <w:rsid w:val="008E7797"/>
    <w:rsid w:val="00900E45"/>
    <w:rsid w:val="00905DA9"/>
    <w:rsid w:val="00912D12"/>
    <w:rsid w:val="009212F4"/>
    <w:rsid w:val="009906B9"/>
    <w:rsid w:val="00990F31"/>
    <w:rsid w:val="0099170B"/>
    <w:rsid w:val="009B61F1"/>
    <w:rsid w:val="00A00579"/>
    <w:rsid w:val="00A1760D"/>
    <w:rsid w:val="00A314F5"/>
    <w:rsid w:val="00A7169D"/>
    <w:rsid w:val="00AD497D"/>
    <w:rsid w:val="00AD70A9"/>
    <w:rsid w:val="00B1176A"/>
    <w:rsid w:val="00B17BA0"/>
    <w:rsid w:val="00B2169C"/>
    <w:rsid w:val="00B33998"/>
    <w:rsid w:val="00B42C0A"/>
    <w:rsid w:val="00B54A28"/>
    <w:rsid w:val="00B6626B"/>
    <w:rsid w:val="00B6763E"/>
    <w:rsid w:val="00B95E8D"/>
    <w:rsid w:val="00BC03AD"/>
    <w:rsid w:val="00C10C80"/>
    <w:rsid w:val="00C6646B"/>
    <w:rsid w:val="00CA62FE"/>
    <w:rsid w:val="00CD044A"/>
    <w:rsid w:val="00D30635"/>
    <w:rsid w:val="00DC2507"/>
    <w:rsid w:val="00DD7755"/>
    <w:rsid w:val="00DE5C81"/>
    <w:rsid w:val="00E514A8"/>
    <w:rsid w:val="00E55D9E"/>
    <w:rsid w:val="00E66F05"/>
    <w:rsid w:val="00F20EA4"/>
    <w:rsid w:val="00F918DF"/>
    <w:rsid w:val="00F968DE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CEDC5B-7E95-46DF-9BB0-7562ADE8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3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05D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05DA9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905D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05DA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905DA9"/>
    <w:pPr>
      <w:autoSpaceDE w:val="0"/>
      <w:autoSpaceDN w:val="0"/>
      <w:spacing w:after="0" w:line="48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905D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be-BY"/>
    </w:rPr>
  </w:style>
  <w:style w:type="character" w:customStyle="1" w:styleId="20">
    <w:name w:val="Основной текст 2 Знак"/>
    <w:basedOn w:val="a0"/>
    <w:link w:val="2"/>
    <w:rsid w:val="00905DA9"/>
    <w:rPr>
      <w:rFonts w:ascii="Times New Roman" w:eastAsia="Times New Roman" w:hAnsi="Times New Roman" w:cs="Times New Roman"/>
      <w:sz w:val="20"/>
      <w:szCs w:val="20"/>
      <w:lang w:val="be-BY"/>
    </w:rPr>
  </w:style>
  <w:style w:type="paragraph" w:styleId="a6">
    <w:name w:val="Balloon Text"/>
    <w:basedOn w:val="a"/>
    <w:link w:val="a7"/>
    <w:uiPriority w:val="99"/>
    <w:semiHidden/>
    <w:unhideWhenUsed/>
    <w:rsid w:val="0090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DA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5DA9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2A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C03A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BC03AD"/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rsid w:val="00BC03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locked/>
    <w:rsid w:val="00DD77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2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12F4"/>
  </w:style>
  <w:style w:type="paragraph" w:styleId="af">
    <w:name w:val="footer"/>
    <w:basedOn w:val="a"/>
    <w:link w:val="af0"/>
    <w:uiPriority w:val="99"/>
    <w:unhideWhenUsed/>
    <w:rsid w:val="0092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2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5259-25B6-40A5-985F-0770DEF6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каб6</dc:creator>
  <cp:keywords/>
  <dc:description/>
  <cp:lastModifiedBy>mlipkus</cp:lastModifiedBy>
  <cp:revision>2</cp:revision>
  <cp:lastPrinted>2024-04-18T12:53:00Z</cp:lastPrinted>
  <dcterms:created xsi:type="dcterms:W3CDTF">2024-04-18T12:54:00Z</dcterms:created>
  <dcterms:modified xsi:type="dcterms:W3CDTF">2024-04-18T12:54:00Z</dcterms:modified>
</cp:coreProperties>
</file>