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7E" w:rsidRPr="0064157E" w:rsidRDefault="0064157E" w:rsidP="00641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  <w:r w:rsidRPr="0064157E">
        <w:rPr>
          <w:rFonts w:ascii="Times New Roman" w:eastAsia="Times New Roman" w:hAnsi="Times New Roman" w:cs="Times New Roman"/>
          <w:noProof/>
          <w:color w:val="383A3C"/>
          <w:sz w:val="26"/>
          <w:szCs w:val="26"/>
          <w:lang w:eastAsia="ru-RU"/>
        </w:rPr>
        <w:drawing>
          <wp:inline distT="0" distB="0" distL="0" distR="0" wp14:anchorId="11CB82A7" wp14:editId="5341874A">
            <wp:extent cx="6188424" cy="7703820"/>
            <wp:effectExtent l="0" t="0" r="3175" b="0"/>
            <wp:docPr id="1" name="Рисунок 1" descr="http://school364.spb.ru/school_life/sh_life/images/2019/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364.spb.ru/school_life/sh_life/images/2019/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162" cy="771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7E" w:rsidRDefault="0064157E" w:rsidP="0064157E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7E" w:rsidRPr="0064157E" w:rsidRDefault="0064157E" w:rsidP="0064157E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57E" w:rsidRPr="0064157E" w:rsidRDefault="0064157E" w:rsidP="0064157E">
      <w:pPr>
        <w:shd w:val="clear" w:color="auto" w:fill="FFFFFF"/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776"/>
          <w:kern w:val="36"/>
          <w:sz w:val="45"/>
          <w:szCs w:val="45"/>
          <w:lang w:eastAsia="ru-RU"/>
        </w:rPr>
      </w:pPr>
      <w:r w:rsidRPr="0064157E">
        <w:rPr>
          <w:rFonts w:ascii="Times New Roman" w:eastAsia="Times New Roman" w:hAnsi="Times New Roman" w:cs="Times New Roman"/>
          <w:b/>
          <w:bCs/>
          <w:color w:val="003776"/>
          <w:kern w:val="36"/>
          <w:sz w:val="45"/>
          <w:szCs w:val="45"/>
          <w:lang w:eastAsia="ru-RU"/>
        </w:rPr>
        <w:lastRenderedPageBreak/>
        <w:t>Памятка для родителей по соблюдению правил дорожного движения</w:t>
      </w:r>
    </w:p>
    <w:p w:rsidR="0064157E" w:rsidRPr="0064157E" w:rsidRDefault="0064157E" w:rsidP="0064157E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/>
          <w:bCs/>
          <w:color w:val="003776"/>
          <w:sz w:val="36"/>
          <w:szCs w:val="36"/>
          <w:lang w:eastAsia="ru-RU"/>
        </w:rPr>
      </w:pPr>
      <w:r w:rsidRPr="0064157E">
        <w:rPr>
          <w:rFonts w:ascii="Times New Roman" w:eastAsia="Times New Roman" w:hAnsi="Times New Roman" w:cs="Times New Roman"/>
          <w:b/>
          <w:bCs/>
          <w:color w:val="003776"/>
          <w:sz w:val="36"/>
          <w:szCs w:val="36"/>
          <w:lang w:eastAsia="ru-RU"/>
        </w:rPr>
        <w:t>Находясь на улице с ребенком:</w:t>
      </w:r>
    </w:p>
    <w:p w:rsidR="0064157E" w:rsidRPr="0064157E" w:rsidRDefault="0064157E" w:rsidP="00641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  <w:r w:rsidRPr="0064157E">
        <w:rPr>
          <w:rFonts w:ascii="Times New Roman" w:eastAsia="Times New Roman" w:hAnsi="Times New Roman" w:cs="Times New Roman"/>
          <w:noProof/>
          <w:color w:val="003776"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09EE309C" wp14:editId="42027E1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647825"/>
            <wp:effectExtent l="0" t="0" r="0" b="9525"/>
            <wp:wrapSquare wrapText="bothSides"/>
            <wp:docPr id="2" name="Рисунок 2" descr="http://school364.spb.ru/school_life/vosp_work/a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364.spb.ru/school_life/vosp_work/at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57E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На проезжей части не спешите, не бегите: переходите улицу всегда размеренным шагом. Иначе вы обучите ребёнка спешить и бегать, там, где надо наблюдать и обеспечить безопасность.</w:t>
      </w:r>
    </w:p>
    <w:p w:rsidR="0064157E" w:rsidRPr="0064157E" w:rsidRDefault="0064157E" w:rsidP="00641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  <w:r w:rsidRPr="0064157E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Выходя на проезжую часть, прекращайте разговоры, ребёнок должен привыкнуть, что при переходе улицы разговоры излишни.</w:t>
      </w:r>
    </w:p>
    <w:p w:rsidR="0064157E" w:rsidRPr="0064157E" w:rsidRDefault="0064157E" w:rsidP="00641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  <w:r w:rsidRPr="0064157E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Никогда не переходите улицу наискосок, подчёркивайте всякий раз, что идёте строго поперёк улицы.</w:t>
      </w:r>
    </w:p>
    <w:p w:rsidR="0064157E" w:rsidRPr="0064157E" w:rsidRDefault="0064157E" w:rsidP="00641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  <w:r w:rsidRPr="0064157E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Никогда не переходите улицу на красный свет или жёлтый сигнал светофора.</w:t>
      </w:r>
    </w:p>
    <w:p w:rsidR="0064157E" w:rsidRPr="0064157E" w:rsidRDefault="0064157E" w:rsidP="00641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  <w:r w:rsidRPr="0064157E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Переходите улицу ТОЛЬКО НА ПЕШЕХОДНЫХ ПЕРЕХОДАХ. Если вы приучите детей ходить, где придётся, никакая школа не в силах его переучить.</w:t>
      </w:r>
    </w:p>
    <w:p w:rsidR="0064157E" w:rsidRPr="0064157E" w:rsidRDefault="0064157E" w:rsidP="00641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  <w:r w:rsidRPr="0064157E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Учите своего ребёнка правильно переходить улицу.</w:t>
      </w:r>
    </w:p>
    <w:p w:rsidR="0064157E" w:rsidRPr="0064157E" w:rsidRDefault="0064157E" w:rsidP="00641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  <w:r w:rsidRPr="0064157E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Не выходите с ребёнком из – за машины или из-за кустов, не осмотрев предварительно улицу, это типичная ошибка детей, и надо, чтобы они её не повторяли.</w:t>
      </w:r>
    </w:p>
    <w:p w:rsidR="0064157E" w:rsidRPr="0064157E" w:rsidRDefault="0064157E" w:rsidP="006415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  <w:r w:rsidRPr="0064157E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Не посылайте ребёнка переходить или пересекать улицу впереди вас – этим вы обучаете его идти через улицу, не глядя по сторонам.</w:t>
      </w:r>
    </w:p>
    <w:p w:rsidR="0064157E" w:rsidRPr="0064157E" w:rsidRDefault="0064157E" w:rsidP="0064157E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/>
          <w:bCs/>
          <w:color w:val="003776"/>
          <w:sz w:val="36"/>
          <w:szCs w:val="36"/>
          <w:lang w:eastAsia="ru-RU"/>
        </w:rPr>
      </w:pPr>
      <w:r w:rsidRPr="0064157E">
        <w:rPr>
          <w:rFonts w:ascii="Times New Roman" w:eastAsia="Times New Roman" w:hAnsi="Times New Roman" w:cs="Times New Roman"/>
          <w:b/>
          <w:bCs/>
          <w:color w:val="003776"/>
          <w:sz w:val="36"/>
          <w:szCs w:val="36"/>
          <w:lang w:eastAsia="ru-RU"/>
        </w:rPr>
        <w:t>Учите ребенка смотреть:</w:t>
      </w:r>
    </w:p>
    <w:p w:rsidR="0064157E" w:rsidRPr="0064157E" w:rsidRDefault="0064157E" w:rsidP="006415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  <w:r w:rsidRPr="0064157E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У ребёнка должен быть навык – прежде чем сделать первый шаг с тротуара, он поворачивает голову и осматривает улицу в обоих направлениях. Это должно быть доведено до автоматизма.</w:t>
      </w:r>
    </w:p>
    <w:p w:rsidR="0064157E" w:rsidRPr="0064157E" w:rsidRDefault="0064157E" w:rsidP="006415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  <w:r w:rsidRPr="0064157E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Смотреть «налево – направо» при переходе улицы иногда надо несколько раз, так как обстановка на дороге, улице может меняться.</w:t>
      </w:r>
    </w:p>
    <w:p w:rsidR="0064157E" w:rsidRPr="0064157E" w:rsidRDefault="0064157E" w:rsidP="006415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</w:pPr>
      <w:r w:rsidRPr="0064157E">
        <w:rPr>
          <w:rFonts w:ascii="Times New Roman" w:eastAsia="Times New Roman" w:hAnsi="Times New Roman" w:cs="Times New Roman"/>
          <w:color w:val="383A3C"/>
          <w:sz w:val="26"/>
          <w:szCs w:val="26"/>
          <w:lang w:eastAsia="ru-RU"/>
        </w:rPr>
        <w:t>Научите своего ребёнка всматриваться вдаль и быстро замечать машину.</w:t>
      </w:r>
    </w:p>
    <w:p w:rsidR="0064157E" w:rsidRPr="0064157E" w:rsidRDefault="0064157E" w:rsidP="0064157E">
      <w:pPr>
        <w:shd w:val="clear" w:color="auto" w:fill="FFFFFF"/>
        <w:spacing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3776"/>
          <w:sz w:val="36"/>
          <w:szCs w:val="36"/>
          <w:lang w:eastAsia="ru-RU"/>
        </w:rPr>
      </w:pPr>
      <w:r w:rsidRPr="0064157E">
        <w:rPr>
          <w:rFonts w:ascii="Times New Roman" w:eastAsia="Times New Roman" w:hAnsi="Times New Roman" w:cs="Times New Roman"/>
          <w:b/>
          <w:bCs/>
          <w:color w:val="003776"/>
          <w:sz w:val="36"/>
          <w:szCs w:val="36"/>
          <w:lang w:eastAsia="ru-RU"/>
        </w:rPr>
        <w:t>Учите ребенка предвидеть скрытую опасность!</w:t>
      </w:r>
    </w:p>
    <w:p w:rsidR="00655615" w:rsidRDefault="00655615"/>
    <w:p w:rsidR="00EA4AA7" w:rsidRDefault="00EA4AA7"/>
    <w:p w:rsidR="00EA4AA7" w:rsidRDefault="00EA4AA7"/>
    <w:p w:rsidR="00EA4AA7" w:rsidRDefault="00EA4AA7"/>
    <w:p w:rsidR="00EA4AA7" w:rsidRDefault="00EA4AA7"/>
    <w:p w:rsidR="00EA4AA7" w:rsidRDefault="00EA4AA7"/>
    <w:p w:rsidR="00EA4AA7" w:rsidRPr="00EA4AA7" w:rsidRDefault="00EA4AA7" w:rsidP="00EA4AA7">
      <w:pPr>
        <w:shd w:val="clear" w:color="auto" w:fill="FFFFFF"/>
        <w:spacing w:before="150" w:after="150" w:line="420" w:lineRule="atLeast"/>
        <w:outlineLvl w:val="0"/>
        <w:rPr>
          <w:rFonts w:ascii="Arial" w:eastAsia="Times New Roman" w:hAnsi="Arial" w:cs="Arial"/>
          <w:color w:val="2E2E2E"/>
          <w:kern w:val="36"/>
          <w:sz w:val="33"/>
          <w:szCs w:val="33"/>
          <w:lang w:eastAsia="ru-RU"/>
        </w:rPr>
      </w:pPr>
      <w:r w:rsidRPr="00EA4AA7">
        <w:rPr>
          <w:rFonts w:ascii="Arial" w:eastAsia="Times New Roman" w:hAnsi="Arial" w:cs="Arial"/>
          <w:color w:val="2E2E2E"/>
          <w:kern w:val="36"/>
          <w:sz w:val="33"/>
          <w:szCs w:val="33"/>
          <w:lang w:eastAsia="ru-RU"/>
        </w:rPr>
        <w:lastRenderedPageBreak/>
        <w:t>Памятка для школьника по ПДД</w:t>
      </w:r>
    </w:p>
    <w:p w:rsidR="00EA4AA7" w:rsidRPr="00EA4AA7" w:rsidRDefault="00143EE8" w:rsidP="00EA4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blank_" w:history="1">
        <w:r w:rsidR="00EA4AA7" w:rsidRPr="00EA4AA7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61312" behindDoc="0" locked="0" layoutInCell="1" allowOverlap="0" wp14:anchorId="7E7AEFE5" wp14:editId="5F2D074A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800100" cy="1143000"/>
              <wp:effectExtent l="0" t="0" r="0" b="0"/>
              <wp:wrapSquare wrapText="bothSides"/>
              <wp:docPr id="3" name="Рисунок 3" descr="http://school61.pupils.ru/upload/school_61/information_system_1050/1/7/6/2/2/item_176227/small_information_items_176227.jpg">
                <a:hlinkClick xmlns:a="http://schemas.openxmlformats.org/drawingml/2006/main" r:id="rId7" tgtFrame="&quot;blank_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school61.pupils.ru/upload/school_61/information_system_1050/1/7/6/2/2/item_176227/small_information_items_176227.jpg">
                        <a:hlinkClick r:id="rId7" tgtFrame="&quot;blank_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01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EA4AA7" w:rsidRPr="00EA4AA7" w:rsidRDefault="00EA4AA7" w:rsidP="00EA4A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EA4AA7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ПАМЯТКА по соблюдению Правил дорожного движения для школьника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Правила поведения на тротуаре.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1. Иди по тротуару, придерживаясь правой стороны.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2. Передвигайся по тротуару спокойным шагом. Не беги и не создавай помех другим пешеходам.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3. Двигаться по тротуару надо не более, чем два человека в ряд.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4. Обходи препятствие на тротуаре, не выходя на проезжую часть.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5. Не играй и не балуйся на тротуаре.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Правила перехода проезжей части по нерегулируемому пешеходному переходу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(без светофора).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1. Перед началом перехода остановись на краю тротуара, чтобы осмотреться.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2. Посмотри налево и направо. Пропусти все близко движущиеся транспортные средства.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3. Убедись, что все водители тебя заметили и остановили транспортные средства для перехода пешеходов.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4. Пересекай проезжую часть быстрым шагом, но не беги.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5. Переходи проезжую часть под прямым углом к тротуару, а не наискосок.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6. Не прекращай наблюдать во время перехода за транспортными средствами слева, а на другой половине дороги – справа.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7. Необходимо рассчитать переход дороги так, чтобы не останавливаться на середине дороги – это опасно.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8. 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–переходи проезжую часть.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Правила перехода проезжей части по регулируемому пешеходному переходу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(со светофором).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1. Перед началом перехода остановись на краю тротуара, чтобы осмотреться.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2. Дождись зеленого сигнала светофора.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3. 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4. Иди быстро, но не беги.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5. Знай, что для пешехода желтый сигнал светофора – запрещающий.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6. Не начинай переход проезжей части на зеленый мигающий сигнал светофора.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7. Не прекращай наблюдать во время перехода за автомобилями, которые могут совершить поворот, проезжая через пешеходный переход.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Правила перехода проезжей части при выходе из автобуса.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1. Выйдя из автобуса или троллейбуса, иди к пешеходному переходу и, соблюдая правила безопасности, переходи дорогу.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2. Нельзя ожидать автобус на проезжей части.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Правила для пассажиров.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1. Находясь в салоне автомобиля, все пассажиры должны пристегнуться ремнями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безопасности, а малыши должны находиться в специальных автокреслах.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2. Находиться на переднем сидении легкового автомобиля без специальных детских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удерживающих устройств разрешается только с 12-летнего возраста.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3. Выходи из автомобиля при его полной остановке только на сторону тротуара или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обочины.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4. Находясь в салоне автобуса (троллейбуса), держись за поручни, чтобы не упасть в случае резкого торможения.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Правила для велосипедистов.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1. Выезжать на проезжую часть на велосипеде можно только с 14 лет, изучив правила дорожного движения для водителей.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2. До достижения возраста 14 лет кататься на велосипедах можно только в специально отведенных местах – стадионах, парках.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3. Перед началом выезда на велосипеде необходимо проверить тормоза, рулевое управление, звонок, катафоты, шины.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4. Велосипеды должны двигаться только по крайней правой полосе в один ряд или по обочине.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5. Велосипедистам запрещается ездить, не держась за руль хотя бы одной рукой.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lastRenderedPageBreak/>
        <w:t>6. Безопаснее при езде на велосипеде надевать велосипедный шлем и средства защиты (наколенники, налокотники).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7. Водителям велосипедов запрещается перевозить пассажиров.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Правила для водителей мопедов (скутеров).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1. Управлять скутером (мопедом) по дорогам разрешается только с 16 лет, изучив правила дорожного движения для водителей.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2. Двигаться по дороге на скутере можно только в застегнутом мотошлеме.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3. Скутеры (мопеды) должны двигаться только по крайней правой полосе в один ряд.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4. Водителям скутеров (мопедов) запрещается перевозить пассажиров.</w:t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</w:r>
      <w:r w:rsidRPr="00EA4AA7">
        <w:rPr>
          <w:rFonts w:ascii="Arial" w:eastAsia="Times New Roman" w:hAnsi="Arial" w:cs="Arial"/>
          <w:color w:val="474747"/>
          <w:sz w:val="18"/>
          <w:szCs w:val="18"/>
          <w:lang w:eastAsia="ru-RU"/>
        </w:rPr>
        <w:br/>
        <w:t>ПОМНИ! О своей безопасности пешеход, пассажир и водитель должен заботиться сам.</w:t>
      </w:r>
    </w:p>
    <w:p w:rsidR="00EA4AA7" w:rsidRDefault="00EA4AA7"/>
    <w:p w:rsidR="00143EE8" w:rsidRDefault="00143EE8"/>
    <w:p w:rsidR="00143EE8" w:rsidRDefault="00143EE8"/>
    <w:p w:rsidR="00143EE8" w:rsidRDefault="00143EE8"/>
    <w:p w:rsidR="00143EE8" w:rsidRDefault="00143EE8"/>
    <w:p w:rsidR="00143EE8" w:rsidRDefault="00143EE8"/>
    <w:p w:rsidR="00143EE8" w:rsidRDefault="00143EE8"/>
    <w:p w:rsidR="00143EE8" w:rsidRDefault="00143EE8"/>
    <w:p w:rsidR="00143EE8" w:rsidRDefault="00143EE8"/>
    <w:p w:rsidR="00143EE8" w:rsidRDefault="00143EE8"/>
    <w:p w:rsidR="00143EE8" w:rsidRDefault="00143EE8"/>
    <w:p w:rsidR="00143EE8" w:rsidRDefault="00143EE8"/>
    <w:p w:rsidR="00143EE8" w:rsidRDefault="00143EE8"/>
    <w:p w:rsidR="00143EE8" w:rsidRDefault="00143EE8"/>
    <w:p w:rsidR="00143EE8" w:rsidRDefault="00143EE8"/>
    <w:p w:rsidR="00143EE8" w:rsidRDefault="00143EE8"/>
    <w:p w:rsidR="00143EE8" w:rsidRDefault="00143EE8"/>
    <w:p w:rsidR="00143EE8" w:rsidRDefault="00143EE8"/>
    <w:p w:rsidR="00143EE8" w:rsidRDefault="00143EE8"/>
    <w:p w:rsidR="00143EE8" w:rsidRDefault="00143EE8"/>
    <w:p w:rsidR="00143EE8" w:rsidRDefault="00143EE8"/>
    <w:p w:rsidR="00143EE8" w:rsidRDefault="00143EE8"/>
    <w:p w:rsidR="00143EE8" w:rsidRDefault="00143EE8"/>
    <w:p w:rsidR="00143EE8" w:rsidRDefault="00143EE8"/>
    <w:p w:rsidR="00143EE8" w:rsidRDefault="00143EE8"/>
    <w:p w:rsidR="00143EE8" w:rsidRDefault="00143EE8"/>
    <w:p w:rsidR="00143EE8" w:rsidRDefault="00143EE8"/>
    <w:p w:rsidR="00143EE8" w:rsidRPr="00143EE8" w:rsidRDefault="00143EE8" w:rsidP="00143E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br/>
        <w:t>Памятка для родителей</w:t>
      </w:r>
    </w:p>
    <w:p w:rsidR="00143EE8" w:rsidRPr="00143EE8" w:rsidRDefault="00143EE8" w:rsidP="00143E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«Обучение детей наблюдательности на улице»</w:t>
      </w:r>
    </w:p>
    <w:p w:rsidR="00143EE8" w:rsidRPr="00143EE8" w:rsidRDefault="00143EE8" w:rsidP="00143EE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на улице с дошкольником, крепко держите его за руку</w:t>
      </w:r>
    </w:p>
    <w:p w:rsidR="00143EE8" w:rsidRPr="00143EE8" w:rsidRDefault="00143EE8" w:rsidP="00143EE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определять, нет ли опасности приближающегося транспорта. Если у подъезда дома есть движение транспорта, обратите на это его внимание. Вместе с ним посмотрите, не приближается ли транспорт.</w:t>
      </w:r>
    </w:p>
    <w:p w:rsidR="00143EE8" w:rsidRPr="00143EE8" w:rsidRDefault="00143EE8" w:rsidP="00143EE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движении по тротуару держитесь подальше от проезжей части. Взрослый должен находиться со стороны проезжей части.</w:t>
      </w:r>
    </w:p>
    <w:p w:rsidR="00143EE8" w:rsidRPr="00143EE8" w:rsidRDefault="00143EE8" w:rsidP="00143EE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143EE8" w:rsidRPr="00143EE8" w:rsidRDefault="00143EE8" w:rsidP="00143EE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</w:t>
      </w:r>
    </w:p>
    <w:p w:rsidR="00143EE8" w:rsidRPr="00143EE8" w:rsidRDefault="00143EE8" w:rsidP="00143EE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всматриваться в даль, пропускайте транспорт</w:t>
      </w:r>
    </w:p>
    <w:p w:rsidR="00143EE8" w:rsidRPr="00143EE8" w:rsidRDefault="00143EE8" w:rsidP="00143EE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Наблюдая за приближающимся транспортом, обращайте внимание ребенка на то, что за большими машинами (автобус, троллейбус) может быть опасность: едет легковой автомобиль или мотоцикл на большой скорости. Поэтому, лучше подождать, если не уверен, что нет скрытой опасности.</w:t>
      </w:r>
    </w:p>
    <w:p w:rsidR="00143EE8" w:rsidRPr="00143EE8" w:rsidRDefault="00143EE8" w:rsidP="00143EE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выходите с ребенком на проезжую часть, из-за </w:t>
      </w:r>
      <w:proofErr w:type="gramStart"/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либо</w:t>
      </w:r>
      <w:proofErr w:type="gramEnd"/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препятствий: стоящих автомобилей, кустов, закрывающих обзор проезжей части</w:t>
      </w:r>
    </w:p>
    <w:p w:rsidR="00143EE8" w:rsidRPr="00143EE8" w:rsidRDefault="00143EE8" w:rsidP="00143EE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</w:t>
      </w:r>
    </w:p>
    <w:p w:rsidR="00143EE8" w:rsidRPr="00143EE8" w:rsidRDefault="00143EE8" w:rsidP="00143EE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</w:t>
      </w:r>
    </w:p>
    <w:p w:rsidR="00143EE8" w:rsidRDefault="00143EE8" w:rsidP="0014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ребенок обучается движению по улице, прежде всего на Вашем примере, приобретая собственный опыт!</w:t>
      </w:r>
    </w:p>
    <w:p w:rsidR="00143EE8" w:rsidRDefault="00143EE8" w:rsidP="0014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E8" w:rsidRDefault="00143EE8" w:rsidP="00143EE8"/>
    <w:p w:rsidR="00143EE8" w:rsidRDefault="00143EE8" w:rsidP="0014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E8" w:rsidRDefault="00143EE8" w:rsidP="0014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E8" w:rsidRDefault="00143EE8" w:rsidP="0014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E8" w:rsidRDefault="00143EE8" w:rsidP="0014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E8" w:rsidRDefault="00143EE8" w:rsidP="0014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E8" w:rsidRDefault="00143EE8" w:rsidP="0014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3EE8" w:rsidRPr="00143EE8" w:rsidRDefault="00143EE8" w:rsidP="00143E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43EE8" w:rsidRPr="00143EE8" w:rsidRDefault="00143EE8" w:rsidP="00143E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Памятка для родителей</w:t>
      </w:r>
    </w:p>
    <w:p w:rsidR="00143EE8" w:rsidRPr="00143EE8" w:rsidRDefault="00143EE8" w:rsidP="00143E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«Причины детского дорожно-транспортного травматизма»</w:t>
      </w:r>
    </w:p>
    <w:p w:rsidR="00143EE8" w:rsidRPr="00143EE8" w:rsidRDefault="00143EE8" w:rsidP="00143EE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дороги в неположенном месте, перед близко идущим транспортом</w:t>
      </w:r>
    </w:p>
    <w:p w:rsidR="00143EE8" w:rsidRPr="00143EE8" w:rsidRDefault="00143EE8" w:rsidP="00143EE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проезжей части и возле нее</w:t>
      </w:r>
    </w:p>
    <w:p w:rsidR="00143EE8" w:rsidRPr="00143EE8" w:rsidRDefault="00143EE8" w:rsidP="00143EE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 на велосипеде, роликах, других самокатных средствах по проезжей части дороги</w:t>
      </w:r>
    </w:p>
    <w:p w:rsidR="00143EE8" w:rsidRPr="00143EE8" w:rsidRDefault="00143EE8" w:rsidP="00143EE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Невнимание к сигналам светофора. Переход проезжей части на красный или желтый сигнал светофора</w:t>
      </w:r>
    </w:p>
    <w:p w:rsidR="00143EE8" w:rsidRPr="00143EE8" w:rsidRDefault="00143EE8" w:rsidP="00143EE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на проезжую часть из-за стоящих машин, сооружений, зеленых насаждений или других препятствий</w:t>
      </w:r>
    </w:p>
    <w:p w:rsidR="00143EE8" w:rsidRPr="00143EE8" w:rsidRDefault="00143EE8" w:rsidP="00143EE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Неправильный выбор места перехода дороги при высадке из маршрутного транспорта. Обход транспорта спереди или сзади</w:t>
      </w:r>
    </w:p>
    <w:p w:rsidR="00143EE8" w:rsidRPr="00143EE8" w:rsidRDefault="00143EE8" w:rsidP="00143EE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Незнание правил перехода перекрестка</w:t>
      </w:r>
    </w:p>
    <w:p w:rsidR="00143EE8" w:rsidRPr="00143EE8" w:rsidRDefault="00143EE8" w:rsidP="00143EE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Хождение по проезжей части при наличии тротуара</w:t>
      </w:r>
    </w:p>
    <w:p w:rsidR="00143EE8" w:rsidRPr="00143EE8" w:rsidRDefault="00143EE8" w:rsidP="00143EE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Бегство от опасности в потоке движущегося транспорта</w:t>
      </w:r>
    </w:p>
    <w:p w:rsidR="00143EE8" w:rsidRPr="00143EE8" w:rsidRDefault="00143EE8" w:rsidP="00143EE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по загородной дороге по направлению движения транспорта</w:t>
      </w:r>
    </w:p>
    <w:p w:rsidR="00143EE8" w:rsidRPr="00143EE8" w:rsidRDefault="00143EE8" w:rsidP="00143EE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Соблюдайте правила дорожного движения! Берегите своих детей!</w:t>
      </w:r>
    </w:p>
    <w:p w:rsidR="00143EE8" w:rsidRPr="00143EE8" w:rsidRDefault="00143EE8" w:rsidP="00143E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143EE8" w:rsidRPr="00143EE8" w:rsidRDefault="00143EE8" w:rsidP="00143E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«Правила поведения на остановке маршрутного транспорта»</w:t>
      </w:r>
    </w:p>
    <w:p w:rsidR="00143EE8" w:rsidRPr="00143EE8" w:rsidRDefault="00143EE8" w:rsidP="00143EE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ускоряйте шаг и не бегите вместе с ребенком на остановку нужного маршрутного транспорта. Объясните ребенку, что это опасно, лучше подождать следующий автобус (троллейбус)</w:t>
      </w:r>
    </w:p>
    <w:p w:rsidR="00143EE8" w:rsidRPr="00143EE8" w:rsidRDefault="00143EE8" w:rsidP="00143EE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остановке маршрутного транспорта держите ребенка крепко за руку. Нередки случаи, когда ребенок врывается и выбегает на проезжую часть.</w:t>
      </w:r>
    </w:p>
    <w:p w:rsidR="00143EE8" w:rsidRPr="00143EE8" w:rsidRDefault="00143EE8" w:rsidP="00143EE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проезжую часть только на пешеходный переход. Не обходите маршрутный транспорт спереди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сзади. Если поблизости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пешеходного</w:t>
      </w:r>
      <w:proofErr w:type="spellEnd"/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перехода, дождитесь, когда транспорт отъедет подальше, и переходите дорогу в том месте, где она хорошо просматривается в обе стороны</w:t>
      </w:r>
    </w:p>
    <w:p w:rsidR="00143EE8" w:rsidRDefault="00143EE8" w:rsidP="00143E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высадке из автобуса, троллейбуса, трамвая, такси выходите первыми. В противном случае ребенок может упасть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выбежать на проезжую часть </w:t>
      </w: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дороги.</w:t>
      </w:r>
      <w:r w:rsidRPr="00143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43EE8" w:rsidRPr="00143EE8" w:rsidRDefault="00143EE8" w:rsidP="00143E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для родителей</w:t>
      </w:r>
    </w:p>
    <w:p w:rsidR="00143EE8" w:rsidRPr="00143EE8" w:rsidRDefault="00143EE8" w:rsidP="00143EE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«Правила перевозки детей в автомобиле»</w:t>
      </w:r>
    </w:p>
    <w:p w:rsidR="00143EE8" w:rsidRPr="00143EE8" w:rsidRDefault="00143EE8" w:rsidP="00143EE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пристегивайте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143EE8" w:rsidRPr="00143EE8" w:rsidRDefault="00143EE8" w:rsidP="00143EE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143EE8" w:rsidRPr="00143EE8" w:rsidRDefault="00143EE8" w:rsidP="00143EE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Arial"/>
          <w:color w:val="000000"/>
          <w:lang w:eastAsia="ru-RU"/>
        </w:rPr>
      </w:pPr>
      <w:r w:rsidRPr="00143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Учите ребенка правильному выходу из автомобиля через правую дверь, которая находится со стороны тротуара.</w:t>
      </w:r>
      <w:bookmarkStart w:id="0" w:name="_GoBack"/>
      <w:bookmarkEnd w:id="0"/>
    </w:p>
    <w:sectPr w:rsidR="00143EE8" w:rsidRPr="0014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6C66"/>
    <w:multiLevelType w:val="multilevel"/>
    <w:tmpl w:val="9BAA7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F76A91"/>
    <w:multiLevelType w:val="multilevel"/>
    <w:tmpl w:val="0EA8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16862"/>
    <w:multiLevelType w:val="multilevel"/>
    <w:tmpl w:val="AE58E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E62194"/>
    <w:multiLevelType w:val="multilevel"/>
    <w:tmpl w:val="BDBEC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1B4369"/>
    <w:multiLevelType w:val="multilevel"/>
    <w:tmpl w:val="C6F2C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623F1C"/>
    <w:multiLevelType w:val="multilevel"/>
    <w:tmpl w:val="BE9E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0B"/>
    <w:rsid w:val="000E610B"/>
    <w:rsid w:val="00143EE8"/>
    <w:rsid w:val="0064157E"/>
    <w:rsid w:val="00655615"/>
    <w:rsid w:val="00EA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F1F7"/>
  <w15:chartTrackingRefBased/>
  <w15:docId w15:val="{06551B04-80EB-469B-AE07-51897318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school61.pupils.ru/upload/school_61/information_system_1050/1/7/6/2/2/item_176227/information_items_176227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Кот</cp:lastModifiedBy>
  <cp:revision>7</cp:revision>
  <cp:lastPrinted>2023-01-30T21:23:00Z</cp:lastPrinted>
  <dcterms:created xsi:type="dcterms:W3CDTF">2023-01-30T21:08:00Z</dcterms:created>
  <dcterms:modified xsi:type="dcterms:W3CDTF">2023-01-30T21:25:00Z</dcterms:modified>
</cp:coreProperties>
</file>